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43E9" w14:textId="27682C5B" w:rsidR="00277C10" w:rsidRPr="00825C30" w:rsidRDefault="00277C10" w:rsidP="00A31566">
      <w:pPr>
        <w:spacing w:after="0"/>
        <w:jc w:val="center"/>
        <w:rPr>
          <w:rFonts w:ascii="Times New Roman" w:hAnsi="Times New Roman" w:cs="Times New Roman"/>
          <w:b/>
          <w:bCs/>
        </w:rPr>
      </w:pPr>
      <w:r w:rsidRPr="00825C30">
        <w:rPr>
          <w:rFonts w:ascii="Times New Roman" w:hAnsi="Times New Roman" w:cs="Times New Roman"/>
          <w:b/>
          <w:bCs/>
        </w:rPr>
        <w:t>CITY OF MOSSYROCK REQUEST FOR QUALIFICATIONS (RFQ)</w:t>
      </w:r>
    </w:p>
    <w:p w14:paraId="2CD40D66" w14:textId="77777777" w:rsidR="00277C10" w:rsidRPr="00825C30" w:rsidRDefault="00277C10" w:rsidP="00A31566">
      <w:pPr>
        <w:spacing w:after="120"/>
        <w:jc w:val="center"/>
        <w:rPr>
          <w:rFonts w:ascii="Times New Roman" w:hAnsi="Times New Roman" w:cs="Times New Roman"/>
          <w:b/>
          <w:bCs/>
        </w:rPr>
      </w:pPr>
      <w:r w:rsidRPr="00825C30">
        <w:rPr>
          <w:rFonts w:ascii="Times New Roman" w:hAnsi="Times New Roman" w:cs="Times New Roman"/>
          <w:b/>
          <w:bCs/>
        </w:rPr>
        <w:t>GENERAL ON-CALL ENGINEERING SERVICES</w:t>
      </w:r>
    </w:p>
    <w:p w14:paraId="5E12CE08" w14:textId="061B187C" w:rsidR="00277C10" w:rsidRPr="00825C30" w:rsidRDefault="00277C10" w:rsidP="00825C30">
      <w:pPr>
        <w:spacing w:after="60"/>
        <w:jc w:val="both"/>
        <w:rPr>
          <w:rFonts w:ascii="Times New Roman" w:hAnsi="Times New Roman" w:cs="Times New Roman"/>
          <w:sz w:val="19"/>
          <w:szCs w:val="19"/>
        </w:rPr>
      </w:pPr>
      <w:r w:rsidRPr="00825C30">
        <w:rPr>
          <w:rFonts w:ascii="Times New Roman" w:hAnsi="Times New Roman" w:cs="Times New Roman"/>
          <w:sz w:val="19"/>
          <w:szCs w:val="19"/>
        </w:rPr>
        <w:t>The City of Mossyrock, Washington</w:t>
      </w:r>
      <w:r w:rsidR="00A31566" w:rsidRPr="00825C30">
        <w:rPr>
          <w:rFonts w:ascii="Times New Roman" w:hAnsi="Times New Roman" w:cs="Times New Roman"/>
          <w:sz w:val="19"/>
          <w:szCs w:val="19"/>
        </w:rPr>
        <w:t>,</w:t>
      </w:r>
      <w:r w:rsidRPr="00825C30">
        <w:rPr>
          <w:rFonts w:ascii="Times New Roman" w:hAnsi="Times New Roman" w:cs="Times New Roman"/>
          <w:sz w:val="19"/>
          <w:szCs w:val="19"/>
        </w:rPr>
        <w:t xml:space="preserve"> solicits interest from consulting firms with expertise in providing on-call professional engineering services.</w:t>
      </w:r>
    </w:p>
    <w:p w14:paraId="0069D395" w14:textId="4DDBA6C6" w:rsidR="00825C30" w:rsidRPr="00825C30" w:rsidRDefault="00825C30" w:rsidP="00825C30">
      <w:pPr>
        <w:spacing w:after="60"/>
        <w:jc w:val="both"/>
        <w:rPr>
          <w:rFonts w:ascii="Times New Roman" w:hAnsi="Times New Roman" w:cs="Times New Roman"/>
          <w:sz w:val="19"/>
          <w:szCs w:val="19"/>
        </w:rPr>
      </w:pPr>
      <w:r w:rsidRPr="00825C30">
        <w:rPr>
          <w:rFonts w:ascii="Times New Roman" w:hAnsi="Times New Roman" w:cs="Times New Roman"/>
          <w:sz w:val="19"/>
          <w:szCs w:val="19"/>
        </w:rPr>
        <w:t>The City of Mossyrock is seeking qualification statements from Professional Engineering firms with experience providing municipal engineering services, up to and possibly including: roadway, water, stormwater, wastewater, electrical, structure, and street projects; comprehensive plans and development regulations; municipal planning; traffic studies; capital facilities plans; rate studies; technical reports; cost estimates; environmental reviews; funding and/or grant applications; on-call consulting; surveying; geotechnical investigation, studies, and services; permitting; right-of-way acquisition, as well as the creation of plans, specifications and estimates; design and construction management, construction engineering services, and contract administration; and other Civil Engineering design services. Design, plans, specifications, and services during construction for street, utility, and building improvements may include those funded by state and/or federal funding.</w:t>
      </w:r>
    </w:p>
    <w:p w14:paraId="52F07CCB" w14:textId="5487C08B" w:rsidR="00825C30" w:rsidRPr="00825C30" w:rsidRDefault="00825C30" w:rsidP="00825C30">
      <w:pPr>
        <w:spacing w:after="60"/>
        <w:jc w:val="both"/>
        <w:rPr>
          <w:rFonts w:ascii="Times New Roman" w:hAnsi="Times New Roman" w:cs="Times New Roman"/>
          <w:sz w:val="19"/>
          <w:szCs w:val="19"/>
        </w:rPr>
      </w:pPr>
      <w:r w:rsidRPr="00825C30">
        <w:rPr>
          <w:rFonts w:ascii="Times New Roman" w:hAnsi="Times New Roman" w:cs="Times New Roman"/>
          <w:sz w:val="19"/>
          <w:szCs w:val="19"/>
        </w:rPr>
        <w:t>The City may submit grant application(s) to the Washington State Department of Commerce Community Development Block Grant (CDBG) program. Should CDBG funding be secured, cost plus percentage of construction cost consultant agreements will not be allowed. State and federal equal opportunity and affirmative action requirements will apply to the selection process, consultant agreement and conduct of the project.</w:t>
      </w:r>
    </w:p>
    <w:p w14:paraId="76F3BEE6" w14:textId="079AA675" w:rsidR="00277C10" w:rsidRPr="00825C30" w:rsidRDefault="00277C10" w:rsidP="00825C30">
      <w:pPr>
        <w:spacing w:after="60"/>
        <w:jc w:val="both"/>
        <w:rPr>
          <w:rFonts w:ascii="Times New Roman" w:hAnsi="Times New Roman" w:cs="Times New Roman"/>
          <w:sz w:val="19"/>
          <w:szCs w:val="19"/>
        </w:rPr>
      </w:pPr>
      <w:r w:rsidRPr="00825C30">
        <w:rPr>
          <w:rFonts w:ascii="Times New Roman" w:hAnsi="Times New Roman" w:cs="Times New Roman"/>
          <w:sz w:val="19"/>
          <w:szCs w:val="19"/>
        </w:rPr>
        <w:t>Interested parties are responsible for monitoring the website for information concerning the RFQ and any addenda issued on the City of Mossyrock’s website (</w:t>
      </w:r>
      <w:r w:rsidR="00A31566" w:rsidRPr="00825C30">
        <w:rPr>
          <w:rFonts w:ascii="Times New Roman" w:hAnsi="Times New Roman" w:cs="Times New Roman"/>
          <w:sz w:val="19"/>
          <w:szCs w:val="19"/>
        </w:rPr>
        <w:t>https://www.cityofmossyrock.com/</w:t>
      </w:r>
      <w:r w:rsidRPr="00825C30">
        <w:rPr>
          <w:rFonts w:ascii="Times New Roman" w:hAnsi="Times New Roman" w:cs="Times New Roman"/>
          <w:sz w:val="19"/>
          <w:szCs w:val="19"/>
        </w:rPr>
        <w:t>).</w:t>
      </w:r>
    </w:p>
    <w:p w14:paraId="7FEF798F" w14:textId="5A4F6FF0" w:rsidR="00277C10" w:rsidRPr="00825C30" w:rsidRDefault="00277C10" w:rsidP="00825C30">
      <w:pPr>
        <w:spacing w:after="60"/>
        <w:jc w:val="both"/>
        <w:rPr>
          <w:rFonts w:ascii="Times New Roman" w:hAnsi="Times New Roman" w:cs="Times New Roman"/>
          <w:sz w:val="19"/>
          <w:szCs w:val="19"/>
        </w:rPr>
      </w:pPr>
      <w:r w:rsidRPr="00825C30">
        <w:rPr>
          <w:rFonts w:ascii="Times New Roman" w:hAnsi="Times New Roman" w:cs="Times New Roman"/>
          <w:sz w:val="19"/>
          <w:szCs w:val="19"/>
        </w:rPr>
        <w:t xml:space="preserve">Questions regarding this Request for Qualifications should be directed to </w:t>
      </w:r>
      <w:r w:rsidR="00825C30" w:rsidRPr="00825C30">
        <w:rPr>
          <w:rFonts w:ascii="Times New Roman" w:hAnsi="Times New Roman" w:cs="Times New Roman"/>
          <w:sz w:val="19"/>
          <w:szCs w:val="19"/>
        </w:rPr>
        <w:t>Angeleetta Hartman</w:t>
      </w:r>
      <w:r w:rsidR="007E0EA2">
        <w:rPr>
          <w:rFonts w:ascii="Times New Roman" w:hAnsi="Times New Roman" w:cs="Times New Roman"/>
          <w:sz w:val="19"/>
          <w:szCs w:val="19"/>
        </w:rPr>
        <w:t>n</w:t>
      </w:r>
      <w:r w:rsidRPr="00825C30">
        <w:rPr>
          <w:rFonts w:ascii="Times New Roman" w:hAnsi="Times New Roman" w:cs="Times New Roman"/>
          <w:sz w:val="19"/>
          <w:szCs w:val="19"/>
        </w:rPr>
        <w:t xml:space="preserve">, City </w:t>
      </w:r>
      <w:r w:rsidR="00825C30" w:rsidRPr="00825C30">
        <w:rPr>
          <w:rFonts w:ascii="Times New Roman" w:hAnsi="Times New Roman" w:cs="Times New Roman"/>
          <w:sz w:val="19"/>
          <w:szCs w:val="19"/>
        </w:rPr>
        <w:t xml:space="preserve">Treasurer </w:t>
      </w:r>
      <w:r w:rsidRPr="00825C30">
        <w:rPr>
          <w:rFonts w:ascii="Times New Roman" w:hAnsi="Times New Roman" w:cs="Times New Roman"/>
          <w:sz w:val="19"/>
          <w:szCs w:val="19"/>
        </w:rPr>
        <w:t xml:space="preserve">at 360-983-3300 or via email at </w:t>
      </w:r>
      <w:r w:rsidR="00825C30" w:rsidRPr="00825C30">
        <w:rPr>
          <w:rFonts w:ascii="Times New Roman" w:hAnsi="Times New Roman" w:cs="Times New Roman"/>
          <w:sz w:val="19"/>
          <w:szCs w:val="19"/>
        </w:rPr>
        <w:t>treasurer</w:t>
      </w:r>
      <w:r w:rsidRPr="00825C30">
        <w:rPr>
          <w:rFonts w:ascii="Times New Roman" w:hAnsi="Times New Roman" w:cs="Times New Roman"/>
          <w:sz w:val="19"/>
          <w:szCs w:val="19"/>
        </w:rPr>
        <w:t>@</w:t>
      </w:r>
      <w:r w:rsidR="00A31566" w:rsidRPr="00825C30">
        <w:rPr>
          <w:rFonts w:ascii="Times New Roman" w:hAnsi="Times New Roman" w:cs="Times New Roman"/>
          <w:sz w:val="19"/>
          <w:szCs w:val="19"/>
        </w:rPr>
        <w:t>cityofmossyrock.com</w:t>
      </w:r>
      <w:r w:rsidRPr="00825C30">
        <w:rPr>
          <w:rFonts w:ascii="Times New Roman" w:hAnsi="Times New Roman" w:cs="Times New Roman"/>
          <w:sz w:val="19"/>
          <w:szCs w:val="19"/>
        </w:rPr>
        <w:t>.</w:t>
      </w:r>
    </w:p>
    <w:p w14:paraId="21175478" w14:textId="120922DD" w:rsidR="00277C10" w:rsidRPr="00825C30" w:rsidRDefault="00277C10" w:rsidP="00825C30">
      <w:pPr>
        <w:spacing w:after="60"/>
        <w:jc w:val="both"/>
        <w:rPr>
          <w:rFonts w:ascii="Times New Roman" w:hAnsi="Times New Roman" w:cs="Times New Roman"/>
          <w:sz w:val="19"/>
          <w:szCs w:val="19"/>
        </w:rPr>
      </w:pPr>
      <w:r w:rsidRPr="00825C30">
        <w:rPr>
          <w:rFonts w:ascii="Times New Roman" w:hAnsi="Times New Roman" w:cs="Times New Roman"/>
          <w:sz w:val="19"/>
          <w:szCs w:val="19"/>
        </w:rPr>
        <w:t>The City of Mossyrock reserves the sole right to terminate this process, to not award a contract, and to cancel or modify this solicitation process at any time. In no event will the City or any of their respective agents, representatives, Consultants, directors, officers, or employees be liable for, or otherwise obligated to reimburse, the costs incurred in preparation of this RFQ, or any related costs. The prospective Consultant teams shall wholly absorb all costs incurred in the preparation and presentation of the submittals. The RFQ Submittals will become the property of the City of Mossyrock.</w:t>
      </w:r>
    </w:p>
    <w:p w14:paraId="17103A44" w14:textId="77777777" w:rsidR="00277C10" w:rsidRPr="00825C30" w:rsidRDefault="00277C10" w:rsidP="00825C30">
      <w:pPr>
        <w:spacing w:after="60"/>
        <w:jc w:val="both"/>
        <w:rPr>
          <w:rFonts w:ascii="Times New Roman" w:hAnsi="Times New Roman" w:cs="Times New Roman"/>
          <w:sz w:val="19"/>
          <w:szCs w:val="19"/>
        </w:rPr>
      </w:pPr>
      <w:r w:rsidRPr="00825C30">
        <w:rPr>
          <w:rFonts w:ascii="Times New Roman" w:hAnsi="Times New Roman" w:cs="Times New Roman"/>
          <w:sz w:val="19"/>
          <w:szCs w:val="19"/>
        </w:rPr>
        <w:t>Interested firms shall submit a Statement of Qualification that contains the following:</w:t>
      </w:r>
    </w:p>
    <w:p w14:paraId="6497FECB" w14:textId="0953B44C" w:rsidR="00277C10" w:rsidRPr="00825C30" w:rsidRDefault="00277C10" w:rsidP="00825C30">
      <w:pPr>
        <w:pStyle w:val="ListParagraph"/>
        <w:numPr>
          <w:ilvl w:val="0"/>
          <w:numId w:val="2"/>
        </w:numPr>
        <w:spacing w:after="60"/>
        <w:jc w:val="both"/>
        <w:rPr>
          <w:rFonts w:ascii="Times New Roman" w:hAnsi="Times New Roman" w:cs="Times New Roman"/>
          <w:sz w:val="19"/>
          <w:szCs w:val="19"/>
        </w:rPr>
      </w:pPr>
      <w:r w:rsidRPr="00825C30">
        <w:rPr>
          <w:rFonts w:ascii="Times New Roman" w:hAnsi="Times New Roman" w:cs="Times New Roman"/>
          <w:sz w:val="19"/>
          <w:szCs w:val="19"/>
        </w:rPr>
        <w:t>Cover Letter.</w:t>
      </w:r>
    </w:p>
    <w:p w14:paraId="3616A583" w14:textId="5ED000E5" w:rsidR="00277C10" w:rsidRPr="00825C30" w:rsidRDefault="00277C10" w:rsidP="00825C30">
      <w:pPr>
        <w:pStyle w:val="ListParagraph"/>
        <w:numPr>
          <w:ilvl w:val="0"/>
          <w:numId w:val="2"/>
        </w:numPr>
        <w:spacing w:after="60"/>
        <w:jc w:val="both"/>
        <w:rPr>
          <w:rFonts w:ascii="Times New Roman" w:hAnsi="Times New Roman" w:cs="Times New Roman"/>
          <w:sz w:val="19"/>
          <w:szCs w:val="19"/>
        </w:rPr>
      </w:pPr>
      <w:r w:rsidRPr="00825C30">
        <w:rPr>
          <w:rFonts w:ascii="Times New Roman" w:hAnsi="Times New Roman" w:cs="Times New Roman"/>
          <w:sz w:val="19"/>
          <w:szCs w:val="19"/>
        </w:rPr>
        <w:t>Qualifications: Outline the qualifications of the firm to perform this work and:</w:t>
      </w:r>
    </w:p>
    <w:p w14:paraId="1DD85E6B" w14:textId="4ACDC47F" w:rsidR="00277C10" w:rsidRPr="00825C30" w:rsidRDefault="00277C10" w:rsidP="00825C30">
      <w:pPr>
        <w:pStyle w:val="ListParagraph"/>
        <w:numPr>
          <w:ilvl w:val="1"/>
          <w:numId w:val="2"/>
        </w:numPr>
        <w:spacing w:after="60"/>
        <w:jc w:val="both"/>
        <w:rPr>
          <w:rFonts w:ascii="Times New Roman" w:hAnsi="Times New Roman" w:cs="Times New Roman"/>
          <w:sz w:val="19"/>
          <w:szCs w:val="19"/>
        </w:rPr>
      </w:pPr>
      <w:r w:rsidRPr="00825C30">
        <w:rPr>
          <w:rFonts w:ascii="Times New Roman" w:hAnsi="Times New Roman" w:cs="Times New Roman"/>
          <w:sz w:val="19"/>
          <w:szCs w:val="19"/>
        </w:rPr>
        <w:t>Project management and ability to meet review deadlines;</w:t>
      </w:r>
    </w:p>
    <w:p w14:paraId="10AB01D2" w14:textId="1B8F5543" w:rsidR="00277C10" w:rsidRPr="00825C30" w:rsidRDefault="00277C10" w:rsidP="00825C30">
      <w:pPr>
        <w:pStyle w:val="ListParagraph"/>
        <w:numPr>
          <w:ilvl w:val="1"/>
          <w:numId w:val="2"/>
        </w:numPr>
        <w:spacing w:after="60"/>
        <w:jc w:val="both"/>
        <w:rPr>
          <w:rFonts w:ascii="Times New Roman" w:hAnsi="Times New Roman" w:cs="Times New Roman"/>
          <w:sz w:val="19"/>
          <w:szCs w:val="19"/>
        </w:rPr>
      </w:pPr>
      <w:r w:rsidRPr="00825C30">
        <w:rPr>
          <w:rFonts w:ascii="Times New Roman" w:hAnsi="Times New Roman" w:cs="Times New Roman"/>
          <w:sz w:val="19"/>
          <w:szCs w:val="19"/>
        </w:rPr>
        <w:t>Provide an organizational chart of the proposed consulting team and a short resume of all key people listed on the chart, including their availability to perform this work.</w:t>
      </w:r>
    </w:p>
    <w:p w14:paraId="0B718BB1" w14:textId="69DCFB17" w:rsidR="00277C10" w:rsidRPr="00825C30" w:rsidRDefault="00277C10" w:rsidP="00825C30">
      <w:pPr>
        <w:pStyle w:val="ListParagraph"/>
        <w:numPr>
          <w:ilvl w:val="0"/>
          <w:numId w:val="2"/>
        </w:numPr>
        <w:spacing w:after="60"/>
        <w:jc w:val="both"/>
        <w:rPr>
          <w:rFonts w:ascii="Times New Roman" w:hAnsi="Times New Roman" w:cs="Times New Roman"/>
          <w:sz w:val="19"/>
          <w:szCs w:val="19"/>
        </w:rPr>
      </w:pPr>
      <w:r w:rsidRPr="00825C30">
        <w:rPr>
          <w:rFonts w:ascii="Times New Roman" w:hAnsi="Times New Roman" w:cs="Times New Roman"/>
          <w:sz w:val="19"/>
          <w:szCs w:val="19"/>
        </w:rPr>
        <w:t>References: Provide a list of relevant experience and reference contacts and:</w:t>
      </w:r>
    </w:p>
    <w:p w14:paraId="1E08B3D5" w14:textId="2CA9D5D1" w:rsidR="00277C10" w:rsidRPr="00825C30" w:rsidRDefault="00277C10" w:rsidP="00825C30">
      <w:pPr>
        <w:pStyle w:val="ListParagraph"/>
        <w:numPr>
          <w:ilvl w:val="1"/>
          <w:numId w:val="2"/>
        </w:numPr>
        <w:spacing w:after="60"/>
        <w:jc w:val="both"/>
        <w:rPr>
          <w:rFonts w:ascii="Times New Roman" w:hAnsi="Times New Roman" w:cs="Times New Roman"/>
          <w:sz w:val="19"/>
          <w:szCs w:val="19"/>
        </w:rPr>
      </w:pPr>
      <w:r w:rsidRPr="00825C30">
        <w:rPr>
          <w:rFonts w:ascii="Times New Roman" w:hAnsi="Times New Roman" w:cs="Times New Roman"/>
          <w:sz w:val="19"/>
          <w:szCs w:val="19"/>
        </w:rPr>
        <w:t>Past performance and mechanisms used to ensure timely responses to City requests;</w:t>
      </w:r>
    </w:p>
    <w:p w14:paraId="4EE7C480" w14:textId="7FC1BD1C" w:rsidR="00277C10" w:rsidRPr="00825C30" w:rsidRDefault="00277C10" w:rsidP="00825C30">
      <w:pPr>
        <w:pStyle w:val="ListParagraph"/>
        <w:numPr>
          <w:ilvl w:val="1"/>
          <w:numId w:val="2"/>
        </w:numPr>
        <w:spacing w:after="60"/>
        <w:jc w:val="both"/>
        <w:rPr>
          <w:rFonts w:ascii="Times New Roman" w:hAnsi="Times New Roman" w:cs="Times New Roman"/>
          <w:sz w:val="19"/>
          <w:szCs w:val="19"/>
        </w:rPr>
      </w:pPr>
      <w:r w:rsidRPr="00825C30">
        <w:rPr>
          <w:rFonts w:ascii="Times New Roman" w:hAnsi="Times New Roman" w:cs="Times New Roman"/>
          <w:sz w:val="19"/>
          <w:szCs w:val="19"/>
        </w:rPr>
        <w:t>Demonstrated ability to perform high quality work, and to control costs.</w:t>
      </w:r>
    </w:p>
    <w:p w14:paraId="2C6A3F56" w14:textId="77777777" w:rsidR="00277C10" w:rsidRPr="00825C30" w:rsidRDefault="00277C10" w:rsidP="00825C30">
      <w:pPr>
        <w:spacing w:after="60"/>
        <w:jc w:val="both"/>
        <w:rPr>
          <w:rFonts w:ascii="Times New Roman" w:hAnsi="Times New Roman" w:cs="Times New Roman"/>
          <w:sz w:val="19"/>
          <w:szCs w:val="19"/>
        </w:rPr>
      </w:pPr>
      <w:r w:rsidRPr="00825C30">
        <w:rPr>
          <w:rFonts w:ascii="Times New Roman" w:hAnsi="Times New Roman" w:cs="Times New Roman"/>
          <w:sz w:val="19"/>
          <w:szCs w:val="19"/>
        </w:rPr>
        <w:t>The Statement of Qualification submittal shall be a maximum of 10 pages (not including the cover page) and one (1) original and three (3) copies will be submitted.</w:t>
      </w:r>
    </w:p>
    <w:p w14:paraId="030CA21C" w14:textId="77777777" w:rsidR="00277C10" w:rsidRPr="00825C30" w:rsidRDefault="00277C10" w:rsidP="00825C30">
      <w:pPr>
        <w:spacing w:after="60"/>
        <w:jc w:val="both"/>
        <w:rPr>
          <w:rFonts w:ascii="Times New Roman" w:hAnsi="Times New Roman" w:cs="Times New Roman"/>
          <w:b/>
          <w:bCs/>
          <w:sz w:val="19"/>
          <w:szCs w:val="19"/>
        </w:rPr>
      </w:pPr>
      <w:r w:rsidRPr="00825C30">
        <w:rPr>
          <w:rFonts w:ascii="Times New Roman" w:hAnsi="Times New Roman" w:cs="Times New Roman"/>
          <w:b/>
          <w:bCs/>
          <w:sz w:val="19"/>
          <w:szCs w:val="19"/>
        </w:rPr>
        <w:t>RFQ SUBMITTAL DEADLINE AND DELIVERY LOCATION</w:t>
      </w:r>
    </w:p>
    <w:p w14:paraId="16B3B3D0" w14:textId="34863D81" w:rsidR="00277C10" w:rsidRPr="00825C30" w:rsidRDefault="00277C10" w:rsidP="00825C30">
      <w:pPr>
        <w:spacing w:after="60"/>
        <w:jc w:val="both"/>
        <w:rPr>
          <w:rFonts w:ascii="Times New Roman" w:hAnsi="Times New Roman" w:cs="Times New Roman"/>
          <w:sz w:val="19"/>
          <w:szCs w:val="19"/>
        </w:rPr>
      </w:pPr>
      <w:r w:rsidRPr="00825C30">
        <w:rPr>
          <w:rFonts w:ascii="Times New Roman" w:hAnsi="Times New Roman" w:cs="Times New Roman"/>
          <w:sz w:val="19"/>
          <w:szCs w:val="19"/>
        </w:rPr>
        <w:t>All responses shall be made in writing (responses by FAX will not be accepted). Sealed responses will be received by the City Treasurer, Angeleetta Hartman</w:t>
      </w:r>
      <w:r w:rsidR="007E0EA2">
        <w:rPr>
          <w:rFonts w:ascii="Times New Roman" w:hAnsi="Times New Roman" w:cs="Times New Roman"/>
          <w:sz w:val="19"/>
          <w:szCs w:val="19"/>
        </w:rPr>
        <w:t>n</w:t>
      </w:r>
      <w:r w:rsidRPr="00825C30">
        <w:rPr>
          <w:rFonts w:ascii="Times New Roman" w:hAnsi="Times New Roman" w:cs="Times New Roman"/>
          <w:sz w:val="19"/>
          <w:szCs w:val="19"/>
        </w:rPr>
        <w:t>, of the City of Mossyrock, Washington, up to the hour of 4:30 p.m., February 21, 2025. Responses delivered later will not be accepted. The City of Mossyrock is not responsible for delays in delivery. All responses to this request that are mailed through the United States Postal Service shall be addressed to:</w:t>
      </w:r>
    </w:p>
    <w:p w14:paraId="0705E96B" w14:textId="65EEB775" w:rsidR="00277C10" w:rsidRPr="00825C30" w:rsidRDefault="00277C10" w:rsidP="00825C30">
      <w:pPr>
        <w:spacing w:after="0"/>
        <w:jc w:val="center"/>
        <w:rPr>
          <w:rFonts w:ascii="Times New Roman" w:hAnsi="Times New Roman" w:cs="Times New Roman"/>
          <w:b/>
          <w:bCs/>
          <w:sz w:val="19"/>
          <w:szCs w:val="19"/>
        </w:rPr>
      </w:pPr>
      <w:r w:rsidRPr="00825C30">
        <w:rPr>
          <w:rFonts w:ascii="Times New Roman" w:hAnsi="Times New Roman" w:cs="Times New Roman"/>
          <w:b/>
          <w:bCs/>
          <w:sz w:val="19"/>
          <w:szCs w:val="19"/>
        </w:rPr>
        <w:t>City of Mossyrock</w:t>
      </w:r>
    </w:p>
    <w:p w14:paraId="4328BAAD" w14:textId="0C8E5E9C" w:rsidR="00277C10" w:rsidRPr="00825C30" w:rsidRDefault="00277C10" w:rsidP="00825C30">
      <w:pPr>
        <w:spacing w:after="0"/>
        <w:jc w:val="center"/>
        <w:rPr>
          <w:rFonts w:ascii="Times New Roman" w:hAnsi="Times New Roman" w:cs="Times New Roman"/>
          <w:b/>
          <w:bCs/>
          <w:sz w:val="19"/>
          <w:szCs w:val="19"/>
        </w:rPr>
      </w:pPr>
      <w:r w:rsidRPr="00825C30">
        <w:rPr>
          <w:rFonts w:ascii="Times New Roman" w:hAnsi="Times New Roman" w:cs="Times New Roman"/>
          <w:b/>
          <w:bCs/>
          <w:sz w:val="19"/>
          <w:szCs w:val="19"/>
        </w:rPr>
        <w:t>PO Box 96</w:t>
      </w:r>
    </w:p>
    <w:p w14:paraId="6D94A21A" w14:textId="44A9DA4E" w:rsidR="00277C10" w:rsidRPr="00825C30" w:rsidRDefault="00277C10" w:rsidP="00825C30">
      <w:pPr>
        <w:spacing w:after="60"/>
        <w:jc w:val="center"/>
        <w:rPr>
          <w:rFonts w:ascii="Times New Roman" w:hAnsi="Times New Roman" w:cs="Times New Roman"/>
          <w:b/>
          <w:bCs/>
          <w:sz w:val="19"/>
          <w:szCs w:val="19"/>
        </w:rPr>
      </w:pPr>
      <w:r w:rsidRPr="00825C30">
        <w:rPr>
          <w:rFonts w:ascii="Times New Roman" w:hAnsi="Times New Roman" w:cs="Times New Roman"/>
          <w:b/>
          <w:bCs/>
          <w:sz w:val="19"/>
          <w:szCs w:val="19"/>
        </w:rPr>
        <w:t>Mossyrock, WA 98350</w:t>
      </w:r>
    </w:p>
    <w:p w14:paraId="7A1B9F5A" w14:textId="4AE66787" w:rsidR="00277C10" w:rsidRPr="00825C30" w:rsidRDefault="00277C10" w:rsidP="00825C30">
      <w:pPr>
        <w:spacing w:before="120" w:after="60"/>
        <w:jc w:val="both"/>
        <w:rPr>
          <w:rFonts w:ascii="Times New Roman" w:hAnsi="Times New Roman" w:cs="Times New Roman"/>
          <w:sz w:val="19"/>
          <w:szCs w:val="19"/>
        </w:rPr>
      </w:pPr>
      <w:r w:rsidRPr="00825C30">
        <w:rPr>
          <w:rFonts w:ascii="Times New Roman" w:hAnsi="Times New Roman" w:cs="Times New Roman"/>
          <w:sz w:val="19"/>
          <w:szCs w:val="19"/>
        </w:rPr>
        <w:t>Hand-delivered responses, or responses not sent through the USPS, shall be delivered to: 231 East State Street, Mossyrock, Washington 98564. All responses shall be placed in a sealed envelope, which is clearly marked “Mossyrock Professional Engineering Services RFQ”.</w:t>
      </w:r>
    </w:p>
    <w:p w14:paraId="10BD2CB8" w14:textId="52C3B516" w:rsidR="00277C10" w:rsidRPr="00825C30" w:rsidRDefault="00277C10" w:rsidP="00825C30">
      <w:pPr>
        <w:spacing w:after="60"/>
        <w:jc w:val="both"/>
        <w:rPr>
          <w:rFonts w:ascii="Times New Roman" w:hAnsi="Times New Roman" w:cs="Times New Roman"/>
          <w:sz w:val="19"/>
          <w:szCs w:val="19"/>
        </w:rPr>
      </w:pPr>
      <w:r w:rsidRPr="00825C30">
        <w:rPr>
          <w:rFonts w:ascii="Times New Roman" w:hAnsi="Times New Roman" w:cs="Times New Roman"/>
          <w:sz w:val="19"/>
          <w:szCs w:val="19"/>
        </w:rPr>
        <w:t>The City of Mossyrock will evaluate and select the Consultant based on the submitted Statement of Qualifications. The City reserves the right to utilize any additional evaluation criteria it so chooses in order to make a final decision on the selection of the Consultant. The City may conduct interviews of the top ranking firms in order to make a final decision.</w:t>
      </w:r>
    </w:p>
    <w:p w14:paraId="44694D69" w14:textId="49CCBC8B" w:rsidR="00277C10" w:rsidRPr="00825C30" w:rsidRDefault="00277C10" w:rsidP="00825C30">
      <w:pPr>
        <w:spacing w:after="60"/>
        <w:jc w:val="both"/>
        <w:rPr>
          <w:rFonts w:ascii="Times New Roman" w:hAnsi="Times New Roman" w:cs="Times New Roman"/>
          <w:sz w:val="19"/>
          <w:szCs w:val="19"/>
        </w:rPr>
      </w:pPr>
      <w:r w:rsidRPr="00825C30">
        <w:rPr>
          <w:rFonts w:ascii="Times New Roman" w:hAnsi="Times New Roman" w:cs="Times New Roman"/>
          <w:sz w:val="19"/>
          <w:szCs w:val="19"/>
        </w:rPr>
        <w:lastRenderedPageBreak/>
        <w:t>The City of Mossyrock will execute a master agreement with the selected Consultant and, when engineering services are needed, task orders will be executed amending the master agreement. The term of this master agreement will be from March 2025 through December 2027. The City reserves the right to terminate the master agreement at any time during this period.</w:t>
      </w:r>
    </w:p>
    <w:p w14:paraId="16CB8253" w14:textId="77777777" w:rsidR="00277C10" w:rsidRPr="00825C30" w:rsidRDefault="00277C10" w:rsidP="00825C30">
      <w:pPr>
        <w:spacing w:after="60"/>
        <w:jc w:val="both"/>
        <w:rPr>
          <w:rFonts w:ascii="Times New Roman" w:hAnsi="Times New Roman" w:cs="Times New Roman"/>
          <w:sz w:val="19"/>
          <w:szCs w:val="19"/>
        </w:rPr>
      </w:pPr>
      <w:r w:rsidRPr="00825C30">
        <w:rPr>
          <w:rFonts w:ascii="Times New Roman" w:hAnsi="Times New Roman" w:cs="Times New Roman"/>
          <w:sz w:val="19"/>
          <w:szCs w:val="19"/>
        </w:rPr>
        <w:t>For those projects which are federally funded, the selected firm will be required to comply with the applicable federal requirements including those relating to Equal Opportunity in Employment.</w:t>
      </w:r>
    </w:p>
    <w:p w14:paraId="18536114" w14:textId="4A83AFB4" w:rsidR="00277C10" w:rsidRPr="00825C30" w:rsidRDefault="00277C10" w:rsidP="00825C30">
      <w:pPr>
        <w:pStyle w:val="ListParagraph"/>
        <w:numPr>
          <w:ilvl w:val="0"/>
          <w:numId w:val="11"/>
        </w:numPr>
        <w:spacing w:after="60"/>
        <w:jc w:val="both"/>
        <w:rPr>
          <w:rFonts w:ascii="Times New Roman" w:hAnsi="Times New Roman" w:cs="Times New Roman"/>
          <w:i/>
          <w:iCs/>
          <w:sz w:val="19"/>
          <w:szCs w:val="19"/>
        </w:rPr>
      </w:pPr>
      <w:r w:rsidRPr="00825C30">
        <w:rPr>
          <w:rFonts w:ascii="Times New Roman" w:hAnsi="Times New Roman" w:cs="Times New Roman"/>
          <w:i/>
          <w:iCs/>
          <w:sz w:val="19"/>
          <w:szCs w:val="19"/>
        </w:rPr>
        <w:t>Project Description</w:t>
      </w:r>
    </w:p>
    <w:p w14:paraId="51BFF536" w14:textId="0906A948" w:rsidR="00277C10" w:rsidRPr="00825C30" w:rsidRDefault="00277C10" w:rsidP="00825C30">
      <w:pPr>
        <w:spacing w:after="60"/>
        <w:jc w:val="both"/>
        <w:rPr>
          <w:rFonts w:ascii="Times New Roman" w:hAnsi="Times New Roman" w:cs="Times New Roman"/>
          <w:sz w:val="19"/>
          <w:szCs w:val="19"/>
        </w:rPr>
      </w:pPr>
      <w:r w:rsidRPr="00825C30">
        <w:rPr>
          <w:rFonts w:ascii="Times New Roman" w:hAnsi="Times New Roman" w:cs="Times New Roman"/>
          <w:sz w:val="19"/>
          <w:szCs w:val="19"/>
        </w:rPr>
        <w:t>This contract will provide on-call professional engineering services to provide general engineering services for the City, as requested.</w:t>
      </w:r>
    </w:p>
    <w:p w14:paraId="4C2EF441" w14:textId="58FC870E" w:rsidR="00277C10" w:rsidRPr="00825C30" w:rsidRDefault="00277C10" w:rsidP="00825C30">
      <w:pPr>
        <w:pStyle w:val="ListParagraph"/>
        <w:numPr>
          <w:ilvl w:val="0"/>
          <w:numId w:val="11"/>
        </w:numPr>
        <w:spacing w:after="60"/>
        <w:jc w:val="both"/>
        <w:rPr>
          <w:rFonts w:ascii="Times New Roman" w:hAnsi="Times New Roman" w:cs="Times New Roman"/>
          <w:i/>
          <w:iCs/>
          <w:sz w:val="19"/>
          <w:szCs w:val="19"/>
        </w:rPr>
      </w:pPr>
      <w:r w:rsidRPr="00825C30">
        <w:rPr>
          <w:rFonts w:ascii="Times New Roman" w:hAnsi="Times New Roman" w:cs="Times New Roman"/>
          <w:i/>
          <w:iCs/>
          <w:sz w:val="19"/>
          <w:szCs w:val="19"/>
        </w:rPr>
        <w:t>Summary of Required Services</w:t>
      </w:r>
    </w:p>
    <w:p w14:paraId="405D4112" w14:textId="77777777" w:rsidR="00277C10" w:rsidRPr="00825C30" w:rsidRDefault="00277C10" w:rsidP="00825C30">
      <w:pPr>
        <w:spacing w:after="60"/>
        <w:jc w:val="both"/>
        <w:rPr>
          <w:rFonts w:ascii="Times New Roman" w:hAnsi="Times New Roman" w:cs="Times New Roman"/>
          <w:sz w:val="19"/>
          <w:szCs w:val="19"/>
        </w:rPr>
      </w:pPr>
      <w:r w:rsidRPr="00825C30">
        <w:rPr>
          <w:rFonts w:ascii="Times New Roman" w:hAnsi="Times New Roman" w:cs="Times New Roman"/>
          <w:sz w:val="19"/>
          <w:szCs w:val="19"/>
        </w:rPr>
        <w:t>In addition to the above mentioned services, the following is a list of anticipated general engineering services and work scope needed through this on-call contract:</w:t>
      </w:r>
    </w:p>
    <w:p w14:paraId="5496391D" w14:textId="77777777" w:rsidR="00277C10" w:rsidRPr="00825C30" w:rsidRDefault="00277C10" w:rsidP="00825C30">
      <w:pPr>
        <w:spacing w:after="60"/>
        <w:jc w:val="both"/>
        <w:rPr>
          <w:rFonts w:ascii="Times New Roman" w:hAnsi="Times New Roman" w:cs="Times New Roman"/>
          <w:sz w:val="19"/>
          <w:szCs w:val="19"/>
          <w:u w:val="single"/>
        </w:rPr>
      </w:pPr>
      <w:r w:rsidRPr="00825C30">
        <w:rPr>
          <w:rFonts w:ascii="Times New Roman" w:hAnsi="Times New Roman" w:cs="Times New Roman"/>
          <w:sz w:val="19"/>
          <w:szCs w:val="19"/>
          <w:u w:val="single"/>
        </w:rPr>
        <w:t>Design Services</w:t>
      </w:r>
    </w:p>
    <w:p w14:paraId="2219E4C1" w14:textId="2301AC33" w:rsidR="00277C10" w:rsidRPr="00825C30" w:rsidRDefault="00277C10" w:rsidP="00825C30">
      <w:pPr>
        <w:pStyle w:val="ListParagraph"/>
        <w:numPr>
          <w:ilvl w:val="0"/>
          <w:numId w:val="4"/>
        </w:numPr>
        <w:spacing w:after="60"/>
        <w:jc w:val="both"/>
        <w:rPr>
          <w:rFonts w:ascii="Times New Roman" w:hAnsi="Times New Roman" w:cs="Times New Roman"/>
          <w:sz w:val="19"/>
          <w:szCs w:val="19"/>
        </w:rPr>
      </w:pPr>
      <w:r w:rsidRPr="00825C30">
        <w:rPr>
          <w:rFonts w:ascii="Times New Roman" w:hAnsi="Times New Roman" w:cs="Times New Roman"/>
          <w:sz w:val="19"/>
          <w:szCs w:val="19"/>
        </w:rPr>
        <w:t>Roadway and pavement design.</w:t>
      </w:r>
    </w:p>
    <w:p w14:paraId="56698412" w14:textId="083F8057" w:rsidR="00277C10" w:rsidRPr="00825C30" w:rsidRDefault="00277C10" w:rsidP="00825C30">
      <w:pPr>
        <w:pStyle w:val="ListParagraph"/>
        <w:numPr>
          <w:ilvl w:val="0"/>
          <w:numId w:val="4"/>
        </w:numPr>
        <w:spacing w:after="60"/>
        <w:jc w:val="both"/>
        <w:rPr>
          <w:rFonts w:ascii="Times New Roman" w:hAnsi="Times New Roman" w:cs="Times New Roman"/>
          <w:sz w:val="19"/>
          <w:szCs w:val="19"/>
        </w:rPr>
      </w:pPr>
      <w:r w:rsidRPr="00825C30">
        <w:rPr>
          <w:rFonts w:ascii="Times New Roman" w:hAnsi="Times New Roman" w:cs="Times New Roman"/>
          <w:sz w:val="19"/>
          <w:szCs w:val="19"/>
        </w:rPr>
        <w:t>Utility design (including permitting) and Utility coordination.</w:t>
      </w:r>
    </w:p>
    <w:p w14:paraId="28FC9D14" w14:textId="507B746C" w:rsidR="00277C10" w:rsidRPr="00825C30" w:rsidRDefault="00277C10" w:rsidP="00825C30">
      <w:pPr>
        <w:pStyle w:val="ListParagraph"/>
        <w:numPr>
          <w:ilvl w:val="0"/>
          <w:numId w:val="4"/>
        </w:numPr>
        <w:spacing w:after="60"/>
        <w:jc w:val="both"/>
        <w:rPr>
          <w:rFonts w:ascii="Times New Roman" w:hAnsi="Times New Roman" w:cs="Times New Roman"/>
          <w:sz w:val="19"/>
          <w:szCs w:val="19"/>
        </w:rPr>
      </w:pPr>
      <w:r w:rsidRPr="00825C30">
        <w:rPr>
          <w:rFonts w:ascii="Times New Roman" w:hAnsi="Times New Roman" w:cs="Times New Roman"/>
          <w:sz w:val="19"/>
          <w:szCs w:val="19"/>
        </w:rPr>
        <w:t>Land Surveying (including Topographical Surveys, Improvement Surveys, R.O.W. – preliminary, final legal descriptions, exhibits, and monumentation)</w:t>
      </w:r>
    </w:p>
    <w:p w14:paraId="7E22C960" w14:textId="2C6BC911" w:rsidR="00277C10" w:rsidRPr="00825C30" w:rsidRDefault="00277C10" w:rsidP="00825C30">
      <w:pPr>
        <w:pStyle w:val="ListParagraph"/>
        <w:numPr>
          <w:ilvl w:val="0"/>
          <w:numId w:val="4"/>
        </w:numPr>
        <w:spacing w:after="60"/>
        <w:jc w:val="both"/>
        <w:rPr>
          <w:rFonts w:ascii="Times New Roman" w:hAnsi="Times New Roman" w:cs="Times New Roman"/>
          <w:sz w:val="19"/>
          <w:szCs w:val="19"/>
        </w:rPr>
      </w:pPr>
      <w:r w:rsidRPr="00825C30">
        <w:rPr>
          <w:rFonts w:ascii="Times New Roman" w:hAnsi="Times New Roman" w:cs="Times New Roman"/>
          <w:sz w:val="19"/>
          <w:szCs w:val="19"/>
        </w:rPr>
        <w:t>Electrical and Lighting Engineering</w:t>
      </w:r>
    </w:p>
    <w:p w14:paraId="17946229" w14:textId="0B49DD12" w:rsidR="00277C10" w:rsidRPr="00825C30" w:rsidRDefault="00277C10" w:rsidP="00825C30">
      <w:pPr>
        <w:pStyle w:val="ListParagraph"/>
        <w:numPr>
          <w:ilvl w:val="0"/>
          <w:numId w:val="4"/>
        </w:numPr>
        <w:spacing w:after="60"/>
        <w:jc w:val="both"/>
        <w:rPr>
          <w:rFonts w:ascii="Times New Roman" w:hAnsi="Times New Roman" w:cs="Times New Roman"/>
          <w:sz w:val="19"/>
          <w:szCs w:val="19"/>
        </w:rPr>
      </w:pPr>
      <w:r w:rsidRPr="00825C30">
        <w:rPr>
          <w:rFonts w:ascii="Times New Roman" w:hAnsi="Times New Roman" w:cs="Times New Roman"/>
          <w:sz w:val="19"/>
          <w:szCs w:val="19"/>
        </w:rPr>
        <w:t>Plan Review, including reviews of transportation, wastewater, storm, and water systems</w:t>
      </w:r>
    </w:p>
    <w:p w14:paraId="32868328" w14:textId="22A2CCCA" w:rsidR="00277C10" w:rsidRPr="00825C30" w:rsidRDefault="00277C10" w:rsidP="00825C30">
      <w:pPr>
        <w:pStyle w:val="ListParagraph"/>
        <w:numPr>
          <w:ilvl w:val="0"/>
          <w:numId w:val="4"/>
        </w:numPr>
        <w:spacing w:after="60"/>
        <w:jc w:val="both"/>
        <w:rPr>
          <w:rFonts w:ascii="Times New Roman" w:hAnsi="Times New Roman" w:cs="Times New Roman"/>
          <w:sz w:val="19"/>
          <w:szCs w:val="19"/>
        </w:rPr>
      </w:pPr>
      <w:r w:rsidRPr="00825C30">
        <w:rPr>
          <w:rFonts w:ascii="Times New Roman" w:hAnsi="Times New Roman" w:cs="Times New Roman"/>
          <w:sz w:val="19"/>
          <w:szCs w:val="19"/>
        </w:rPr>
        <w:t>Landscape Architecture, irrigation design and Urban/Streetscape Design</w:t>
      </w:r>
    </w:p>
    <w:p w14:paraId="6D625B36" w14:textId="65B6C94E" w:rsidR="00277C10" w:rsidRPr="00825C30" w:rsidRDefault="00277C10" w:rsidP="00825C30">
      <w:pPr>
        <w:pStyle w:val="ListParagraph"/>
        <w:numPr>
          <w:ilvl w:val="0"/>
          <w:numId w:val="4"/>
        </w:numPr>
        <w:spacing w:after="60"/>
        <w:jc w:val="both"/>
        <w:rPr>
          <w:rFonts w:ascii="Times New Roman" w:hAnsi="Times New Roman" w:cs="Times New Roman"/>
          <w:sz w:val="19"/>
          <w:szCs w:val="19"/>
        </w:rPr>
      </w:pPr>
      <w:r w:rsidRPr="00825C30">
        <w:rPr>
          <w:rFonts w:ascii="Times New Roman" w:hAnsi="Times New Roman" w:cs="Times New Roman"/>
          <w:sz w:val="19"/>
          <w:szCs w:val="19"/>
        </w:rPr>
        <w:t>Traffic signal and signal system design</w:t>
      </w:r>
    </w:p>
    <w:p w14:paraId="715223F8" w14:textId="6AB88330" w:rsidR="00277C10" w:rsidRPr="00825C30" w:rsidRDefault="00277C10" w:rsidP="00825C30">
      <w:pPr>
        <w:pStyle w:val="ListParagraph"/>
        <w:numPr>
          <w:ilvl w:val="0"/>
          <w:numId w:val="4"/>
        </w:numPr>
        <w:spacing w:after="60"/>
        <w:jc w:val="both"/>
        <w:rPr>
          <w:rFonts w:ascii="Times New Roman" w:hAnsi="Times New Roman" w:cs="Times New Roman"/>
          <w:sz w:val="19"/>
          <w:szCs w:val="19"/>
        </w:rPr>
      </w:pPr>
      <w:r w:rsidRPr="00825C30">
        <w:rPr>
          <w:rFonts w:ascii="Times New Roman" w:hAnsi="Times New Roman" w:cs="Times New Roman"/>
          <w:sz w:val="19"/>
          <w:szCs w:val="19"/>
        </w:rPr>
        <w:t>Cost estimating</w:t>
      </w:r>
    </w:p>
    <w:p w14:paraId="75C56FAC" w14:textId="7E578106" w:rsidR="00A31566" w:rsidRPr="00825C30" w:rsidRDefault="00A31566" w:rsidP="00825C30">
      <w:pPr>
        <w:pStyle w:val="ListParagraph"/>
        <w:numPr>
          <w:ilvl w:val="0"/>
          <w:numId w:val="4"/>
        </w:numPr>
        <w:spacing w:after="60"/>
        <w:rPr>
          <w:rFonts w:ascii="Times New Roman" w:hAnsi="Times New Roman" w:cs="Times New Roman"/>
          <w:sz w:val="19"/>
          <w:szCs w:val="19"/>
        </w:rPr>
      </w:pPr>
      <w:r w:rsidRPr="00825C30">
        <w:rPr>
          <w:rFonts w:ascii="Times New Roman" w:hAnsi="Times New Roman" w:cs="Times New Roman"/>
          <w:sz w:val="19"/>
          <w:szCs w:val="19"/>
        </w:rPr>
        <w:t>Project Management Services</w:t>
      </w:r>
    </w:p>
    <w:p w14:paraId="773ADCF2" w14:textId="77777777" w:rsidR="00277C10" w:rsidRPr="00825C30" w:rsidRDefault="00277C10" w:rsidP="00825C30">
      <w:pPr>
        <w:spacing w:after="60"/>
        <w:jc w:val="both"/>
        <w:rPr>
          <w:rFonts w:ascii="Times New Roman" w:hAnsi="Times New Roman" w:cs="Times New Roman"/>
          <w:sz w:val="19"/>
          <w:szCs w:val="19"/>
          <w:u w:val="single"/>
        </w:rPr>
      </w:pPr>
      <w:r w:rsidRPr="00825C30">
        <w:rPr>
          <w:rFonts w:ascii="Times New Roman" w:hAnsi="Times New Roman" w:cs="Times New Roman"/>
          <w:sz w:val="19"/>
          <w:szCs w:val="19"/>
          <w:u w:val="single"/>
        </w:rPr>
        <w:t>Construction/Preconstruction Services</w:t>
      </w:r>
    </w:p>
    <w:p w14:paraId="283B39DC" w14:textId="0510B9DF" w:rsidR="00277C10" w:rsidRPr="00825C30" w:rsidRDefault="00277C10" w:rsidP="00825C30">
      <w:pPr>
        <w:pStyle w:val="ListParagraph"/>
        <w:numPr>
          <w:ilvl w:val="0"/>
          <w:numId w:val="6"/>
        </w:numPr>
        <w:spacing w:after="60"/>
        <w:jc w:val="both"/>
        <w:rPr>
          <w:rFonts w:ascii="Times New Roman" w:hAnsi="Times New Roman" w:cs="Times New Roman"/>
          <w:sz w:val="19"/>
          <w:szCs w:val="19"/>
        </w:rPr>
      </w:pPr>
      <w:r w:rsidRPr="00825C30">
        <w:rPr>
          <w:rFonts w:ascii="Times New Roman" w:hAnsi="Times New Roman" w:cs="Times New Roman"/>
          <w:sz w:val="19"/>
          <w:szCs w:val="19"/>
        </w:rPr>
        <w:t>Surveys/Construction Staking</w:t>
      </w:r>
    </w:p>
    <w:p w14:paraId="03276FD6" w14:textId="28BB4BF6" w:rsidR="00277C10" w:rsidRPr="00825C30" w:rsidRDefault="00277C10" w:rsidP="00825C30">
      <w:pPr>
        <w:pStyle w:val="ListParagraph"/>
        <w:numPr>
          <w:ilvl w:val="0"/>
          <w:numId w:val="6"/>
        </w:numPr>
        <w:spacing w:after="60"/>
        <w:jc w:val="both"/>
        <w:rPr>
          <w:rFonts w:ascii="Times New Roman" w:hAnsi="Times New Roman" w:cs="Times New Roman"/>
          <w:sz w:val="19"/>
          <w:szCs w:val="19"/>
        </w:rPr>
      </w:pPr>
      <w:r w:rsidRPr="00825C30">
        <w:rPr>
          <w:rFonts w:ascii="Times New Roman" w:hAnsi="Times New Roman" w:cs="Times New Roman"/>
          <w:sz w:val="19"/>
          <w:szCs w:val="19"/>
        </w:rPr>
        <w:t>Geotechnical engineering, materials testing and environmental and hazardous materials analysis</w:t>
      </w:r>
    </w:p>
    <w:p w14:paraId="1AFA2017" w14:textId="27AAF04B" w:rsidR="00277C10" w:rsidRPr="00825C30" w:rsidRDefault="00277C10" w:rsidP="00825C30">
      <w:pPr>
        <w:pStyle w:val="ListParagraph"/>
        <w:numPr>
          <w:ilvl w:val="0"/>
          <w:numId w:val="6"/>
        </w:numPr>
        <w:spacing w:after="60"/>
        <w:jc w:val="both"/>
        <w:rPr>
          <w:rFonts w:ascii="Times New Roman" w:hAnsi="Times New Roman" w:cs="Times New Roman"/>
          <w:sz w:val="19"/>
          <w:szCs w:val="19"/>
        </w:rPr>
      </w:pPr>
      <w:r w:rsidRPr="00825C30">
        <w:rPr>
          <w:rFonts w:ascii="Times New Roman" w:hAnsi="Times New Roman" w:cs="Times New Roman"/>
          <w:sz w:val="19"/>
          <w:szCs w:val="19"/>
        </w:rPr>
        <w:t>Construction Engineering/Project Management Assistance</w:t>
      </w:r>
    </w:p>
    <w:p w14:paraId="08ADC071" w14:textId="4827FA59" w:rsidR="00277C10" w:rsidRPr="00825C30" w:rsidRDefault="00277C10" w:rsidP="00825C30">
      <w:pPr>
        <w:pStyle w:val="ListParagraph"/>
        <w:numPr>
          <w:ilvl w:val="0"/>
          <w:numId w:val="6"/>
        </w:numPr>
        <w:spacing w:after="60"/>
        <w:jc w:val="both"/>
        <w:rPr>
          <w:rFonts w:ascii="Times New Roman" w:hAnsi="Times New Roman" w:cs="Times New Roman"/>
          <w:sz w:val="19"/>
          <w:szCs w:val="19"/>
        </w:rPr>
      </w:pPr>
      <w:r w:rsidRPr="00825C30">
        <w:rPr>
          <w:rFonts w:ascii="Times New Roman" w:hAnsi="Times New Roman" w:cs="Times New Roman"/>
          <w:sz w:val="19"/>
          <w:szCs w:val="19"/>
        </w:rPr>
        <w:t>Environmental Studies, evaluations, hazmat assessments and reports and project permitting</w:t>
      </w:r>
    </w:p>
    <w:p w14:paraId="0CBC6E5E" w14:textId="49AC07CF" w:rsidR="00277C10" w:rsidRPr="00825C30" w:rsidRDefault="00277C10" w:rsidP="00825C30">
      <w:pPr>
        <w:pStyle w:val="ListParagraph"/>
        <w:numPr>
          <w:ilvl w:val="0"/>
          <w:numId w:val="6"/>
        </w:numPr>
        <w:spacing w:after="60"/>
        <w:jc w:val="both"/>
        <w:rPr>
          <w:rFonts w:ascii="Times New Roman" w:hAnsi="Times New Roman" w:cs="Times New Roman"/>
          <w:sz w:val="19"/>
          <w:szCs w:val="19"/>
        </w:rPr>
      </w:pPr>
      <w:r w:rsidRPr="00825C30">
        <w:rPr>
          <w:rFonts w:ascii="Times New Roman" w:hAnsi="Times New Roman" w:cs="Times New Roman"/>
          <w:sz w:val="19"/>
          <w:szCs w:val="19"/>
        </w:rPr>
        <w:t>Inspection: all civil and structural, transportation, and geotechnical</w:t>
      </w:r>
    </w:p>
    <w:p w14:paraId="33E2D248" w14:textId="77777777" w:rsidR="00277C10" w:rsidRPr="00825C30" w:rsidRDefault="00277C10" w:rsidP="00825C30">
      <w:pPr>
        <w:spacing w:after="60"/>
        <w:jc w:val="both"/>
        <w:rPr>
          <w:rFonts w:ascii="Times New Roman" w:hAnsi="Times New Roman" w:cs="Times New Roman"/>
          <w:sz w:val="19"/>
          <w:szCs w:val="19"/>
          <w:u w:val="single"/>
        </w:rPr>
      </w:pPr>
      <w:r w:rsidRPr="00825C30">
        <w:rPr>
          <w:rFonts w:ascii="Times New Roman" w:hAnsi="Times New Roman" w:cs="Times New Roman"/>
          <w:sz w:val="19"/>
          <w:szCs w:val="19"/>
          <w:u w:val="single"/>
        </w:rPr>
        <w:t>Planning Services</w:t>
      </w:r>
    </w:p>
    <w:p w14:paraId="1FA9EE99" w14:textId="30600F36" w:rsidR="00277C10" w:rsidRPr="00825C30" w:rsidRDefault="00277C10" w:rsidP="00825C30">
      <w:pPr>
        <w:pStyle w:val="ListParagraph"/>
        <w:numPr>
          <w:ilvl w:val="0"/>
          <w:numId w:val="8"/>
        </w:numPr>
        <w:spacing w:after="60"/>
        <w:jc w:val="both"/>
        <w:rPr>
          <w:rFonts w:ascii="Times New Roman" w:hAnsi="Times New Roman" w:cs="Times New Roman"/>
          <w:sz w:val="19"/>
          <w:szCs w:val="19"/>
        </w:rPr>
      </w:pPr>
      <w:r w:rsidRPr="00825C30">
        <w:rPr>
          <w:rFonts w:ascii="Times New Roman" w:hAnsi="Times New Roman" w:cs="Times New Roman"/>
          <w:sz w:val="19"/>
          <w:szCs w:val="19"/>
        </w:rPr>
        <w:t>Utility Comprehensive Planning</w:t>
      </w:r>
    </w:p>
    <w:p w14:paraId="55332046" w14:textId="6E483096" w:rsidR="00277C10" w:rsidRPr="00825C30" w:rsidRDefault="00A31566" w:rsidP="00825C30">
      <w:pPr>
        <w:pStyle w:val="ListParagraph"/>
        <w:numPr>
          <w:ilvl w:val="0"/>
          <w:numId w:val="8"/>
        </w:numPr>
        <w:spacing w:after="60"/>
        <w:jc w:val="both"/>
        <w:rPr>
          <w:rFonts w:ascii="Times New Roman" w:hAnsi="Times New Roman" w:cs="Times New Roman"/>
          <w:sz w:val="19"/>
          <w:szCs w:val="19"/>
        </w:rPr>
      </w:pPr>
      <w:r w:rsidRPr="00825C30">
        <w:rPr>
          <w:rFonts w:ascii="Times New Roman" w:hAnsi="Times New Roman" w:cs="Times New Roman"/>
          <w:sz w:val="19"/>
          <w:szCs w:val="19"/>
        </w:rPr>
        <w:t xml:space="preserve">Traffic signal system communications including expansion of the signal system, fiber optic interconnect which may include cabinet changes and plan preparation and splicing diagrams </w:t>
      </w:r>
      <w:r w:rsidR="00277C10" w:rsidRPr="00825C30">
        <w:rPr>
          <w:rFonts w:ascii="Times New Roman" w:hAnsi="Times New Roman" w:cs="Times New Roman"/>
          <w:sz w:val="19"/>
          <w:szCs w:val="19"/>
        </w:rPr>
        <w:t>Performance measurement</w:t>
      </w:r>
    </w:p>
    <w:p w14:paraId="2569FC37" w14:textId="6B9CD07E" w:rsidR="00277C10" w:rsidRPr="00825C30" w:rsidRDefault="00277C10" w:rsidP="00825C30">
      <w:pPr>
        <w:pStyle w:val="ListParagraph"/>
        <w:numPr>
          <w:ilvl w:val="0"/>
          <w:numId w:val="8"/>
        </w:numPr>
        <w:spacing w:after="60"/>
        <w:jc w:val="both"/>
        <w:rPr>
          <w:rFonts w:ascii="Times New Roman" w:hAnsi="Times New Roman" w:cs="Times New Roman"/>
          <w:sz w:val="19"/>
          <w:szCs w:val="19"/>
        </w:rPr>
      </w:pPr>
      <w:r w:rsidRPr="00825C30">
        <w:rPr>
          <w:rFonts w:ascii="Times New Roman" w:hAnsi="Times New Roman" w:cs="Times New Roman"/>
          <w:sz w:val="19"/>
          <w:szCs w:val="19"/>
        </w:rPr>
        <w:t>Multi-mode transportation planning and multi-mode traffic and operation simulation</w:t>
      </w:r>
    </w:p>
    <w:p w14:paraId="6DFD9B33" w14:textId="55399AC0" w:rsidR="00277C10" w:rsidRPr="00825C30" w:rsidRDefault="00277C10" w:rsidP="00825C30">
      <w:pPr>
        <w:pStyle w:val="ListParagraph"/>
        <w:numPr>
          <w:ilvl w:val="0"/>
          <w:numId w:val="8"/>
        </w:numPr>
        <w:spacing w:after="60"/>
        <w:jc w:val="both"/>
        <w:rPr>
          <w:rFonts w:ascii="Times New Roman" w:hAnsi="Times New Roman" w:cs="Times New Roman"/>
          <w:sz w:val="19"/>
          <w:szCs w:val="19"/>
        </w:rPr>
      </w:pPr>
      <w:r w:rsidRPr="00825C30">
        <w:rPr>
          <w:rFonts w:ascii="Times New Roman" w:hAnsi="Times New Roman" w:cs="Times New Roman"/>
          <w:sz w:val="19"/>
          <w:szCs w:val="19"/>
        </w:rPr>
        <w:t>Traffic Forecasting</w:t>
      </w:r>
    </w:p>
    <w:p w14:paraId="3537EFD6" w14:textId="0DFB3CE4" w:rsidR="00277C10" w:rsidRPr="00825C30" w:rsidRDefault="00277C10" w:rsidP="00825C30">
      <w:pPr>
        <w:pStyle w:val="ListParagraph"/>
        <w:numPr>
          <w:ilvl w:val="0"/>
          <w:numId w:val="8"/>
        </w:numPr>
        <w:spacing w:after="60"/>
        <w:jc w:val="both"/>
        <w:rPr>
          <w:rFonts w:ascii="Times New Roman" w:hAnsi="Times New Roman" w:cs="Times New Roman"/>
          <w:sz w:val="19"/>
          <w:szCs w:val="19"/>
        </w:rPr>
      </w:pPr>
      <w:r w:rsidRPr="00825C30">
        <w:rPr>
          <w:rFonts w:ascii="Times New Roman" w:hAnsi="Times New Roman" w:cs="Times New Roman"/>
          <w:sz w:val="19"/>
          <w:szCs w:val="19"/>
        </w:rPr>
        <w:t>Development-related traffic impact analysis</w:t>
      </w:r>
    </w:p>
    <w:p w14:paraId="3DF8A568" w14:textId="008E11EC" w:rsidR="00277C10" w:rsidRPr="00825C30" w:rsidRDefault="00277C10" w:rsidP="00825C30">
      <w:pPr>
        <w:pStyle w:val="ListParagraph"/>
        <w:numPr>
          <w:ilvl w:val="0"/>
          <w:numId w:val="8"/>
        </w:numPr>
        <w:spacing w:after="60"/>
        <w:jc w:val="both"/>
        <w:rPr>
          <w:rFonts w:ascii="Times New Roman" w:hAnsi="Times New Roman" w:cs="Times New Roman"/>
          <w:sz w:val="19"/>
          <w:szCs w:val="19"/>
        </w:rPr>
      </w:pPr>
      <w:r w:rsidRPr="00825C30">
        <w:rPr>
          <w:rFonts w:ascii="Times New Roman" w:hAnsi="Times New Roman" w:cs="Times New Roman"/>
          <w:sz w:val="19"/>
          <w:szCs w:val="19"/>
        </w:rPr>
        <w:t>Water, Sewer, and Stormwater plan updates</w:t>
      </w:r>
    </w:p>
    <w:p w14:paraId="06EE5742" w14:textId="77777777" w:rsidR="00277C10" w:rsidRPr="00825C30" w:rsidRDefault="00277C10" w:rsidP="00825C30">
      <w:pPr>
        <w:spacing w:after="60"/>
        <w:jc w:val="both"/>
        <w:rPr>
          <w:rFonts w:ascii="Times New Roman" w:hAnsi="Times New Roman" w:cs="Times New Roman"/>
          <w:sz w:val="19"/>
          <w:szCs w:val="19"/>
          <w:u w:val="single"/>
        </w:rPr>
      </w:pPr>
      <w:r w:rsidRPr="00825C30">
        <w:rPr>
          <w:rFonts w:ascii="Times New Roman" w:hAnsi="Times New Roman" w:cs="Times New Roman"/>
          <w:sz w:val="19"/>
          <w:szCs w:val="19"/>
          <w:u w:val="single"/>
        </w:rPr>
        <w:t>Miscellaneous Services</w:t>
      </w:r>
    </w:p>
    <w:p w14:paraId="1954CE4E" w14:textId="77777777" w:rsidR="00A31566" w:rsidRPr="00825C30" w:rsidRDefault="00A31566" w:rsidP="00825C30">
      <w:pPr>
        <w:pStyle w:val="ListParagraph"/>
        <w:numPr>
          <w:ilvl w:val="0"/>
          <w:numId w:val="10"/>
        </w:numPr>
        <w:spacing w:after="60"/>
        <w:jc w:val="both"/>
        <w:rPr>
          <w:rFonts w:ascii="Times New Roman" w:hAnsi="Times New Roman" w:cs="Times New Roman"/>
          <w:sz w:val="19"/>
          <w:szCs w:val="19"/>
        </w:rPr>
      </w:pPr>
      <w:r w:rsidRPr="00825C30">
        <w:rPr>
          <w:rFonts w:ascii="Times New Roman" w:hAnsi="Times New Roman" w:cs="Times New Roman"/>
          <w:sz w:val="19"/>
          <w:szCs w:val="19"/>
        </w:rPr>
        <w:t xml:space="preserve">Database program development and GIS interface and mapping. </w:t>
      </w:r>
    </w:p>
    <w:p w14:paraId="657B3A1C" w14:textId="77777777" w:rsidR="00A31566" w:rsidRPr="00825C30" w:rsidRDefault="00A31566" w:rsidP="00825C30">
      <w:pPr>
        <w:pStyle w:val="ListParagraph"/>
        <w:numPr>
          <w:ilvl w:val="0"/>
          <w:numId w:val="10"/>
        </w:numPr>
        <w:spacing w:after="60"/>
        <w:jc w:val="both"/>
        <w:rPr>
          <w:rFonts w:ascii="Times New Roman" w:hAnsi="Times New Roman" w:cs="Times New Roman"/>
          <w:sz w:val="19"/>
          <w:szCs w:val="19"/>
        </w:rPr>
      </w:pPr>
      <w:r w:rsidRPr="00825C30">
        <w:rPr>
          <w:rFonts w:ascii="Times New Roman" w:hAnsi="Times New Roman" w:cs="Times New Roman"/>
          <w:sz w:val="19"/>
          <w:szCs w:val="19"/>
        </w:rPr>
        <w:t xml:space="preserve">Project scheduling </w:t>
      </w:r>
    </w:p>
    <w:p w14:paraId="1D931862" w14:textId="04B7EE8C" w:rsidR="00277C10" w:rsidRPr="00825C30" w:rsidRDefault="00277C10" w:rsidP="00825C30">
      <w:pPr>
        <w:pStyle w:val="ListParagraph"/>
        <w:numPr>
          <w:ilvl w:val="0"/>
          <w:numId w:val="10"/>
        </w:numPr>
        <w:spacing w:after="60"/>
        <w:jc w:val="both"/>
        <w:rPr>
          <w:rFonts w:ascii="Times New Roman" w:hAnsi="Times New Roman" w:cs="Times New Roman"/>
          <w:sz w:val="19"/>
          <w:szCs w:val="19"/>
        </w:rPr>
      </w:pPr>
      <w:r w:rsidRPr="00825C30">
        <w:rPr>
          <w:rFonts w:ascii="Times New Roman" w:hAnsi="Times New Roman" w:cs="Times New Roman"/>
          <w:sz w:val="19"/>
          <w:szCs w:val="19"/>
        </w:rPr>
        <w:t>Clerical and contract administration</w:t>
      </w:r>
    </w:p>
    <w:p w14:paraId="2F1B2D5D" w14:textId="25F9AEEE" w:rsidR="00277C10" w:rsidRPr="00825C30" w:rsidRDefault="00277C10" w:rsidP="00825C30">
      <w:pPr>
        <w:pStyle w:val="ListParagraph"/>
        <w:numPr>
          <w:ilvl w:val="0"/>
          <w:numId w:val="10"/>
        </w:numPr>
        <w:spacing w:after="60"/>
        <w:jc w:val="both"/>
        <w:rPr>
          <w:rFonts w:ascii="Times New Roman" w:hAnsi="Times New Roman" w:cs="Times New Roman"/>
          <w:sz w:val="19"/>
          <w:szCs w:val="19"/>
        </w:rPr>
      </w:pPr>
      <w:r w:rsidRPr="00825C30">
        <w:rPr>
          <w:rFonts w:ascii="Times New Roman" w:hAnsi="Times New Roman" w:cs="Times New Roman"/>
          <w:sz w:val="19"/>
          <w:szCs w:val="19"/>
        </w:rPr>
        <w:t>Parking Studies</w:t>
      </w:r>
    </w:p>
    <w:p w14:paraId="40A80BE2" w14:textId="748F3FED" w:rsidR="00277C10" w:rsidRPr="00825C30" w:rsidRDefault="00277C10" w:rsidP="00825C30">
      <w:pPr>
        <w:pStyle w:val="ListParagraph"/>
        <w:numPr>
          <w:ilvl w:val="0"/>
          <w:numId w:val="10"/>
        </w:numPr>
        <w:spacing w:after="60"/>
        <w:jc w:val="both"/>
        <w:rPr>
          <w:rFonts w:ascii="Times New Roman" w:hAnsi="Times New Roman" w:cs="Times New Roman"/>
          <w:sz w:val="19"/>
          <w:szCs w:val="19"/>
        </w:rPr>
      </w:pPr>
      <w:r w:rsidRPr="00825C30">
        <w:rPr>
          <w:rFonts w:ascii="Times New Roman" w:hAnsi="Times New Roman" w:cs="Times New Roman"/>
          <w:sz w:val="19"/>
          <w:szCs w:val="19"/>
        </w:rPr>
        <w:t>Public Involvement/Agency Coordination</w:t>
      </w:r>
    </w:p>
    <w:p w14:paraId="09DCBD0D" w14:textId="682F68D2" w:rsidR="00277C10" w:rsidRPr="00825C30" w:rsidRDefault="00277C10" w:rsidP="00825C30">
      <w:pPr>
        <w:pStyle w:val="ListParagraph"/>
        <w:numPr>
          <w:ilvl w:val="0"/>
          <w:numId w:val="10"/>
        </w:numPr>
        <w:spacing w:after="60"/>
        <w:jc w:val="both"/>
        <w:rPr>
          <w:rFonts w:ascii="Times New Roman" w:hAnsi="Times New Roman" w:cs="Times New Roman"/>
          <w:sz w:val="19"/>
          <w:szCs w:val="19"/>
        </w:rPr>
      </w:pPr>
      <w:r w:rsidRPr="00825C30">
        <w:rPr>
          <w:rFonts w:ascii="Times New Roman" w:hAnsi="Times New Roman" w:cs="Times New Roman"/>
          <w:sz w:val="19"/>
          <w:szCs w:val="19"/>
        </w:rPr>
        <w:t>Data collection, including infrastructure assets or other information as needed</w:t>
      </w:r>
    </w:p>
    <w:p w14:paraId="744D52B8" w14:textId="4AB48EFC" w:rsidR="00277C10" w:rsidRPr="00825C30" w:rsidRDefault="00277C10" w:rsidP="00825C30">
      <w:pPr>
        <w:pStyle w:val="ListParagraph"/>
        <w:numPr>
          <w:ilvl w:val="0"/>
          <w:numId w:val="10"/>
        </w:numPr>
        <w:spacing w:after="60"/>
        <w:jc w:val="both"/>
        <w:rPr>
          <w:rFonts w:ascii="Times New Roman" w:hAnsi="Times New Roman" w:cs="Times New Roman"/>
          <w:sz w:val="19"/>
          <w:szCs w:val="19"/>
        </w:rPr>
      </w:pPr>
      <w:r w:rsidRPr="00825C30">
        <w:rPr>
          <w:rFonts w:ascii="Times New Roman" w:hAnsi="Times New Roman" w:cs="Times New Roman"/>
          <w:sz w:val="19"/>
          <w:szCs w:val="19"/>
        </w:rPr>
        <w:t>Traffic and Safety analysis</w:t>
      </w:r>
      <w:r w:rsidR="00A31566" w:rsidRPr="00825C30">
        <w:rPr>
          <w:rFonts w:ascii="Times New Roman" w:hAnsi="Times New Roman" w:cs="Times New Roman"/>
          <w:sz w:val="19"/>
          <w:szCs w:val="19"/>
        </w:rPr>
        <w:t>, and other traffic studies</w:t>
      </w:r>
    </w:p>
    <w:p w14:paraId="556B431F" w14:textId="37BE3E74" w:rsidR="00277C10" w:rsidRPr="00825C30" w:rsidRDefault="00277C10" w:rsidP="00825C30">
      <w:pPr>
        <w:pStyle w:val="ListParagraph"/>
        <w:numPr>
          <w:ilvl w:val="0"/>
          <w:numId w:val="10"/>
        </w:numPr>
        <w:spacing w:after="60"/>
        <w:jc w:val="both"/>
        <w:rPr>
          <w:rFonts w:ascii="Times New Roman" w:hAnsi="Times New Roman" w:cs="Times New Roman"/>
          <w:sz w:val="19"/>
          <w:szCs w:val="19"/>
        </w:rPr>
      </w:pPr>
      <w:r w:rsidRPr="00825C30">
        <w:rPr>
          <w:rFonts w:ascii="Times New Roman" w:hAnsi="Times New Roman" w:cs="Times New Roman"/>
          <w:sz w:val="19"/>
          <w:szCs w:val="19"/>
        </w:rPr>
        <w:t>CAD and drafting</w:t>
      </w:r>
    </w:p>
    <w:p w14:paraId="479E38FF" w14:textId="449F5BA3" w:rsidR="00277C10" w:rsidRPr="00825C30" w:rsidRDefault="00277C10" w:rsidP="00825C30">
      <w:pPr>
        <w:pStyle w:val="ListParagraph"/>
        <w:numPr>
          <w:ilvl w:val="0"/>
          <w:numId w:val="10"/>
        </w:numPr>
        <w:spacing w:after="60"/>
        <w:jc w:val="both"/>
        <w:rPr>
          <w:rFonts w:ascii="Times New Roman" w:hAnsi="Times New Roman" w:cs="Times New Roman"/>
          <w:sz w:val="19"/>
          <w:szCs w:val="19"/>
        </w:rPr>
      </w:pPr>
      <w:r w:rsidRPr="00825C30">
        <w:rPr>
          <w:rFonts w:ascii="Times New Roman" w:hAnsi="Times New Roman" w:cs="Times New Roman"/>
          <w:sz w:val="19"/>
          <w:szCs w:val="19"/>
        </w:rPr>
        <w:t>Comprehensive review, coordination, and update to the City of Mossyrock Comprehensive Plan and development regulations, and associated City Ordinances</w:t>
      </w:r>
      <w:r w:rsidR="00A31566" w:rsidRPr="00825C30">
        <w:rPr>
          <w:rFonts w:ascii="Times New Roman" w:hAnsi="Times New Roman" w:cs="Times New Roman"/>
          <w:sz w:val="19"/>
          <w:szCs w:val="19"/>
        </w:rPr>
        <w:t>/Municipal Code</w:t>
      </w:r>
    </w:p>
    <w:p w14:paraId="64D45406" w14:textId="56C67227" w:rsidR="00277C10" w:rsidRPr="00825C30" w:rsidRDefault="00277C10" w:rsidP="00825C30">
      <w:pPr>
        <w:pStyle w:val="ListParagraph"/>
        <w:numPr>
          <w:ilvl w:val="0"/>
          <w:numId w:val="10"/>
        </w:numPr>
        <w:spacing w:after="60"/>
        <w:jc w:val="both"/>
        <w:rPr>
          <w:rFonts w:ascii="Times New Roman" w:hAnsi="Times New Roman" w:cs="Times New Roman"/>
          <w:sz w:val="19"/>
          <w:szCs w:val="19"/>
        </w:rPr>
      </w:pPr>
      <w:r w:rsidRPr="00825C30">
        <w:rPr>
          <w:rFonts w:ascii="Times New Roman" w:hAnsi="Times New Roman" w:cs="Times New Roman"/>
          <w:sz w:val="19"/>
          <w:szCs w:val="19"/>
        </w:rPr>
        <w:t>On-call consulting</w:t>
      </w:r>
    </w:p>
    <w:p w14:paraId="40A852DB" w14:textId="42279ED9" w:rsidR="00277C10" w:rsidRPr="00825C30" w:rsidRDefault="00A31566" w:rsidP="00825C30">
      <w:pPr>
        <w:pStyle w:val="ListParagraph"/>
        <w:numPr>
          <w:ilvl w:val="0"/>
          <w:numId w:val="10"/>
        </w:numPr>
        <w:spacing w:after="60"/>
        <w:jc w:val="both"/>
        <w:rPr>
          <w:rFonts w:ascii="Times New Roman" w:hAnsi="Times New Roman" w:cs="Times New Roman"/>
          <w:sz w:val="19"/>
          <w:szCs w:val="19"/>
        </w:rPr>
      </w:pPr>
      <w:r w:rsidRPr="00825C30">
        <w:rPr>
          <w:rFonts w:ascii="Times New Roman" w:hAnsi="Times New Roman" w:cs="Times New Roman"/>
          <w:sz w:val="19"/>
          <w:szCs w:val="19"/>
        </w:rPr>
        <w:t>Assistance with Grant/Loan Applications and Administration</w:t>
      </w:r>
    </w:p>
    <w:p w14:paraId="147F6BE2" w14:textId="16842724" w:rsidR="00277C10" w:rsidRPr="00825C30" w:rsidRDefault="00277C10" w:rsidP="00825C30">
      <w:pPr>
        <w:pStyle w:val="ListParagraph"/>
        <w:numPr>
          <w:ilvl w:val="0"/>
          <w:numId w:val="10"/>
        </w:numPr>
        <w:spacing w:after="60"/>
        <w:jc w:val="both"/>
        <w:rPr>
          <w:rFonts w:ascii="Times New Roman" w:hAnsi="Times New Roman" w:cs="Times New Roman"/>
          <w:sz w:val="19"/>
          <w:szCs w:val="19"/>
        </w:rPr>
      </w:pPr>
      <w:r w:rsidRPr="00825C30">
        <w:rPr>
          <w:rFonts w:ascii="Times New Roman" w:hAnsi="Times New Roman" w:cs="Times New Roman"/>
          <w:sz w:val="19"/>
          <w:szCs w:val="19"/>
        </w:rPr>
        <w:t>Feasibility studies for a variety of projects.</w:t>
      </w:r>
    </w:p>
    <w:p w14:paraId="775A8C26" w14:textId="4B828AD6" w:rsidR="00277C10" w:rsidRPr="00825C30" w:rsidRDefault="00277C10" w:rsidP="00825C30">
      <w:pPr>
        <w:spacing w:after="60"/>
        <w:jc w:val="both"/>
        <w:rPr>
          <w:rFonts w:ascii="Times New Roman" w:hAnsi="Times New Roman" w:cs="Times New Roman"/>
          <w:i/>
          <w:iCs/>
          <w:sz w:val="19"/>
          <w:szCs w:val="19"/>
        </w:rPr>
      </w:pPr>
      <w:r w:rsidRPr="00825C30">
        <w:rPr>
          <w:rFonts w:ascii="Times New Roman" w:hAnsi="Times New Roman" w:cs="Times New Roman"/>
          <w:i/>
          <w:iCs/>
          <w:sz w:val="19"/>
          <w:szCs w:val="19"/>
        </w:rPr>
        <w:lastRenderedPageBreak/>
        <w:t>The City of Mossyrock, in accordance with Title VI of the Civil Rights Act of 1964, 78 Stat. 252, 42 U.S.C. 2000d to 2000d-4, Title 49, Code of Federal Regulations, Department of Transportation, Subtitle A, Office of the Secretary, Part 21, Nondiscrimination in Federally assisted programs of the Department of Transportation issued pursuant to such Act, and RCW 49.60.180(1) hereby notifies all bidders that it will affirmatively ensure that in any contract entered into pursuant to this advertisement, disadvantaged business enterprises as defined at 49 CFR Part 26 will be afforded full opportunity to submit bids in response to this invitation and will not be discriminated against on the grounds of race, color, national origin, sex or sexual orientation in consideration for an award.</w:t>
      </w:r>
    </w:p>
    <w:p w14:paraId="2C88EDF6" w14:textId="4A3BB181" w:rsidR="00A90ABC" w:rsidRPr="00825C30" w:rsidRDefault="00277C10" w:rsidP="00825C30">
      <w:pPr>
        <w:spacing w:after="60"/>
        <w:jc w:val="both"/>
        <w:rPr>
          <w:rFonts w:ascii="Times New Roman" w:hAnsi="Times New Roman" w:cs="Times New Roman"/>
          <w:i/>
          <w:iCs/>
          <w:sz w:val="19"/>
          <w:szCs w:val="19"/>
        </w:rPr>
      </w:pPr>
      <w:r w:rsidRPr="00825C30">
        <w:rPr>
          <w:rFonts w:ascii="Times New Roman" w:hAnsi="Times New Roman" w:cs="Times New Roman"/>
          <w:i/>
          <w:iCs/>
          <w:sz w:val="19"/>
          <w:szCs w:val="19"/>
        </w:rPr>
        <w:t>Projects funded wholly or in part by Federal appropriations must comply with Code of Federal Regulations; 24 CFR 570.502, 24 CFR 85.36, 2 CFR 200. All federally funded projects will be held to federal Equal Employment Opportunity (EEO) requirements. The City of Mossyrock is an equal opportunity and affirmative action employer. Small, minority, and women-owned businesses are encouraged to submit SOQs. The City of Mossyrock in accordance with Section 504 of the Rehabilitation Act and the Americans with Disabilities Act (ADA), commits to nondiscrimination on the basis of disability, in all of its programs and activities.</w:t>
      </w:r>
    </w:p>
    <w:sectPr w:rsidR="00A90ABC" w:rsidRPr="00825C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22EF0" w14:textId="77777777" w:rsidR="00483ACA" w:rsidRDefault="00483ACA" w:rsidP="001D7ACB">
      <w:pPr>
        <w:spacing w:after="0" w:line="240" w:lineRule="auto"/>
      </w:pPr>
      <w:r>
        <w:separator/>
      </w:r>
    </w:p>
  </w:endnote>
  <w:endnote w:type="continuationSeparator" w:id="0">
    <w:p w14:paraId="27D98179" w14:textId="77777777" w:rsidR="00483ACA" w:rsidRDefault="00483ACA" w:rsidP="001D7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F7BCF" w14:textId="77777777" w:rsidR="00825C30" w:rsidRDefault="00825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751915"/>
      <w:docPartObj>
        <w:docPartGallery w:val="Page Numbers (Bottom of Page)"/>
        <w:docPartUnique/>
      </w:docPartObj>
    </w:sdtPr>
    <w:sdtEndPr>
      <w:rPr>
        <w:rFonts w:ascii="Times New Roman" w:hAnsi="Times New Roman" w:cs="Times New Roman"/>
        <w:noProof/>
        <w:sz w:val="18"/>
        <w:szCs w:val="18"/>
      </w:rPr>
    </w:sdtEndPr>
    <w:sdtContent>
      <w:p w14:paraId="5878A8AA" w14:textId="12E222CC" w:rsidR="00825C30" w:rsidRPr="00825C30" w:rsidRDefault="00825C30">
        <w:pPr>
          <w:pStyle w:val="Footer"/>
          <w:jc w:val="right"/>
          <w:rPr>
            <w:rFonts w:ascii="Times New Roman" w:hAnsi="Times New Roman" w:cs="Times New Roman"/>
            <w:sz w:val="18"/>
            <w:szCs w:val="18"/>
          </w:rPr>
        </w:pPr>
        <w:r w:rsidRPr="00825C30">
          <w:rPr>
            <w:rFonts w:ascii="Times New Roman" w:hAnsi="Times New Roman" w:cs="Times New Roman"/>
            <w:sz w:val="18"/>
            <w:szCs w:val="18"/>
          </w:rPr>
          <w:fldChar w:fldCharType="begin"/>
        </w:r>
        <w:r w:rsidRPr="00825C30">
          <w:rPr>
            <w:rFonts w:ascii="Times New Roman" w:hAnsi="Times New Roman" w:cs="Times New Roman"/>
            <w:sz w:val="18"/>
            <w:szCs w:val="18"/>
          </w:rPr>
          <w:instrText xml:space="preserve"> PAGE   \* MERGEFORMAT </w:instrText>
        </w:r>
        <w:r w:rsidRPr="00825C30">
          <w:rPr>
            <w:rFonts w:ascii="Times New Roman" w:hAnsi="Times New Roman" w:cs="Times New Roman"/>
            <w:sz w:val="18"/>
            <w:szCs w:val="18"/>
          </w:rPr>
          <w:fldChar w:fldCharType="separate"/>
        </w:r>
        <w:r w:rsidRPr="00825C30">
          <w:rPr>
            <w:rFonts w:ascii="Times New Roman" w:hAnsi="Times New Roman" w:cs="Times New Roman"/>
            <w:noProof/>
            <w:sz w:val="18"/>
            <w:szCs w:val="18"/>
          </w:rPr>
          <w:t>2</w:t>
        </w:r>
        <w:r w:rsidRPr="00825C30">
          <w:rPr>
            <w:rFonts w:ascii="Times New Roman" w:hAnsi="Times New Roman" w:cs="Times New Roman"/>
            <w:noProof/>
            <w:sz w:val="18"/>
            <w:szCs w:val="18"/>
          </w:rPr>
          <w:fldChar w:fldCharType="end"/>
        </w:r>
      </w:p>
    </w:sdtContent>
  </w:sdt>
  <w:p w14:paraId="1D48826F" w14:textId="77777777" w:rsidR="001D7ACB" w:rsidRDefault="001D7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484A6" w14:textId="77777777" w:rsidR="00825C30" w:rsidRDefault="00825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39A09" w14:textId="77777777" w:rsidR="00483ACA" w:rsidRDefault="00483ACA" w:rsidP="001D7ACB">
      <w:pPr>
        <w:spacing w:after="0" w:line="240" w:lineRule="auto"/>
      </w:pPr>
      <w:r>
        <w:separator/>
      </w:r>
    </w:p>
  </w:footnote>
  <w:footnote w:type="continuationSeparator" w:id="0">
    <w:p w14:paraId="67F5A03D" w14:textId="77777777" w:rsidR="00483ACA" w:rsidRDefault="00483ACA" w:rsidP="001D7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70DA2" w14:textId="77777777" w:rsidR="00825C30" w:rsidRDefault="00825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5FB64" w14:textId="77777777" w:rsidR="00825C30" w:rsidRDefault="00825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38D41" w14:textId="77777777" w:rsidR="00825C30" w:rsidRDefault="00825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D51B4"/>
    <w:multiLevelType w:val="hybridMultilevel"/>
    <w:tmpl w:val="1240991A"/>
    <w:lvl w:ilvl="0" w:tplc="D062C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E0C19"/>
    <w:multiLevelType w:val="hybridMultilevel"/>
    <w:tmpl w:val="C326327A"/>
    <w:lvl w:ilvl="0" w:tplc="F57C378A">
      <w:start w:val="1"/>
      <w:numFmt w:val="decimal"/>
      <w:lvlText w:val="%1."/>
      <w:lvlJc w:val="left"/>
      <w:pPr>
        <w:ind w:left="720" w:hanging="360"/>
      </w:pPr>
      <w:rPr>
        <w:rFonts w:hint="default"/>
      </w:rPr>
    </w:lvl>
    <w:lvl w:ilvl="1" w:tplc="0DDAEAD2">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942EF"/>
    <w:multiLevelType w:val="hybridMultilevel"/>
    <w:tmpl w:val="A2C02606"/>
    <w:lvl w:ilvl="0" w:tplc="C5525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F4A3E"/>
    <w:multiLevelType w:val="hybridMultilevel"/>
    <w:tmpl w:val="E5708CBA"/>
    <w:lvl w:ilvl="0" w:tplc="2078FA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197239"/>
    <w:multiLevelType w:val="hybridMultilevel"/>
    <w:tmpl w:val="829AB8C2"/>
    <w:lvl w:ilvl="0" w:tplc="2078FA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C11A6"/>
    <w:multiLevelType w:val="hybridMultilevel"/>
    <w:tmpl w:val="6FF6C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787F05"/>
    <w:multiLevelType w:val="hybridMultilevel"/>
    <w:tmpl w:val="465EE7B0"/>
    <w:lvl w:ilvl="0" w:tplc="75C20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0D2DC6"/>
    <w:multiLevelType w:val="hybridMultilevel"/>
    <w:tmpl w:val="9EB2A284"/>
    <w:lvl w:ilvl="0" w:tplc="2078FA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FF2FF0"/>
    <w:multiLevelType w:val="hybridMultilevel"/>
    <w:tmpl w:val="858CD0BE"/>
    <w:lvl w:ilvl="0" w:tplc="3B2C5EB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254B16"/>
    <w:multiLevelType w:val="hybridMultilevel"/>
    <w:tmpl w:val="859E8646"/>
    <w:lvl w:ilvl="0" w:tplc="68AAC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709A7"/>
    <w:multiLevelType w:val="hybridMultilevel"/>
    <w:tmpl w:val="01F4294A"/>
    <w:lvl w:ilvl="0" w:tplc="2078FA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712990">
    <w:abstractNumId w:val="5"/>
  </w:num>
  <w:num w:numId="2" w16cid:durableId="335116679">
    <w:abstractNumId w:val="1"/>
  </w:num>
  <w:num w:numId="3" w16cid:durableId="592477300">
    <w:abstractNumId w:val="3"/>
  </w:num>
  <w:num w:numId="4" w16cid:durableId="393285777">
    <w:abstractNumId w:val="0"/>
  </w:num>
  <w:num w:numId="5" w16cid:durableId="285428042">
    <w:abstractNumId w:val="4"/>
  </w:num>
  <w:num w:numId="6" w16cid:durableId="1685009895">
    <w:abstractNumId w:val="6"/>
  </w:num>
  <w:num w:numId="7" w16cid:durableId="1659111536">
    <w:abstractNumId w:val="7"/>
  </w:num>
  <w:num w:numId="8" w16cid:durableId="774641899">
    <w:abstractNumId w:val="2"/>
  </w:num>
  <w:num w:numId="9" w16cid:durableId="248851965">
    <w:abstractNumId w:val="10"/>
  </w:num>
  <w:num w:numId="10" w16cid:durableId="709379711">
    <w:abstractNumId w:val="9"/>
  </w:num>
  <w:num w:numId="11" w16cid:durableId="6895991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10"/>
    <w:rsid w:val="00087571"/>
    <w:rsid w:val="000B67C6"/>
    <w:rsid w:val="000F46FB"/>
    <w:rsid w:val="001D7ACB"/>
    <w:rsid w:val="00277C10"/>
    <w:rsid w:val="002C2593"/>
    <w:rsid w:val="00335687"/>
    <w:rsid w:val="003A2768"/>
    <w:rsid w:val="00483ACA"/>
    <w:rsid w:val="00517507"/>
    <w:rsid w:val="005E25A0"/>
    <w:rsid w:val="00635AC4"/>
    <w:rsid w:val="00646858"/>
    <w:rsid w:val="0067536F"/>
    <w:rsid w:val="006E5F85"/>
    <w:rsid w:val="00722CBA"/>
    <w:rsid w:val="007E0EA2"/>
    <w:rsid w:val="007F64AF"/>
    <w:rsid w:val="0081387A"/>
    <w:rsid w:val="008166D6"/>
    <w:rsid w:val="00822624"/>
    <w:rsid w:val="00825C30"/>
    <w:rsid w:val="008819A4"/>
    <w:rsid w:val="009429B0"/>
    <w:rsid w:val="00981B97"/>
    <w:rsid w:val="00A31566"/>
    <w:rsid w:val="00A56903"/>
    <w:rsid w:val="00A90ABC"/>
    <w:rsid w:val="00AD345D"/>
    <w:rsid w:val="00B07F6E"/>
    <w:rsid w:val="00B4532C"/>
    <w:rsid w:val="00C34208"/>
    <w:rsid w:val="00D021FB"/>
    <w:rsid w:val="00D63F16"/>
    <w:rsid w:val="00D74571"/>
    <w:rsid w:val="00DB5BAF"/>
    <w:rsid w:val="00DD3FAE"/>
    <w:rsid w:val="00DF1B22"/>
    <w:rsid w:val="00E14E36"/>
    <w:rsid w:val="00E6756D"/>
    <w:rsid w:val="00F22BBA"/>
    <w:rsid w:val="00F865C3"/>
    <w:rsid w:val="00FA2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515D"/>
  <w15:chartTrackingRefBased/>
  <w15:docId w15:val="{E7F5A62B-E741-4365-BB4C-11994260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C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C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C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C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C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C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C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C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C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C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C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C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C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C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C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C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C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C10"/>
    <w:rPr>
      <w:rFonts w:eastAsiaTheme="majorEastAsia" w:cstheme="majorBidi"/>
      <w:color w:val="272727" w:themeColor="text1" w:themeTint="D8"/>
    </w:rPr>
  </w:style>
  <w:style w:type="paragraph" w:styleId="Title">
    <w:name w:val="Title"/>
    <w:basedOn w:val="Normal"/>
    <w:next w:val="Normal"/>
    <w:link w:val="TitleChar"/>
    <w:uiPriority w:val="10"/>
    <w:qFormat/>
    <w:rsid w:val="00277C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C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C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C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C10"/>
    <w:pPr>
      <w:spacing w:before="160"/>
      <w:jc w:val="center"/>
    </w:pPr>
    <w:rPr>
      <w:i/>
      <w:iCs/>
      <w:color w:val="404040" w:themeColor="text1" w:themeTint="BF"/>
    </w:rPr>
  </w:style>
  <w:style w:type="character" w:customStyle="1" w:styleId="QuoteChar">
    <w:name w:val="Quote Char"/>
    <w:basedOn w:val="DefaultParagraphFont"/>
    <w:link w:val="Quote"/>
    <w:uiPriority w:val="29"/>
    <w:rsid w:val="00277C10"/>
    <w:rPr>
      <w:i/>
      <w:iCs/>
      <w:color w:val="404040" w:themeColor="text1" w:themeTint="BF"/>
    </w:rPr>
  </w:style>
  <w:style w:type="paragraph" w:styleId="ListParagraph">
    <w:name w:val="List Paragraph"/>
    <w:basedOn w:val="Normal"/>
    <w:uiPriority w:val="34"/>
    <w:qFormat/>
    <w:rsid w:val="00277C10"/>
    <w:pPr>
      <w:ind w:left="720"/>
      <w:contextualSpacing/>
    </w:pPr>
  </w:style>
  <w:style w:type="character" w:styleId="IntenseEmphasis">
    <w:name w:val="Intense Emphasis"/>
    <w:basedOn w:val="DefaultParagraphFont"/>
    <w:uiPriority w:val="21"/>
    <w:qFormat/>
    <w:rsid w:val="00277C10"/>
    <w:rPr>
      <w:i/>
      <w:iCs/>
      <w:color w:val="0F4761" w:themeColor="accent1" w:themeShade="BF"/>
    </w:rPr>
  </w:style>
  <w:style w:type="paragraph" w:styleId="IntenseQuote">
    <w:name w:val="Intense Quote"/>
    <w:basedOn w:val="Normal"/>
    <w:next w:val="Normal"/>
    <w:link w:val="IntenseQuoteChar"/>
    <w:uiPriority w:val="30"/>
    <w:qFormat/>
    <w:rsid w:val="00277C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C10"/>
    <w:rPr>
      <w:i/>
      <w:iCs/>
      <w:color w:val="0F4761" w:themeColor="accent1" w:themeShade="BF"/>
    </w:rPr>
  </w:style>
  <w:style w:type="character" w:styleId="IntenseReference">
    <w:name w:val="Intense Reference"/>
    <w:basedOn w:val="DefaultParagraphFont"/>
    <w:uiPriority w:val="32"/>
    <w:qFormat/>
    <w:rsid w:val="00277C10"/>
    <w:rPr>
      <w:b/>
      <w:bCs/>
      <w:smallCaps/>
      <w:color w:val="0F4761" w:themeColor="accent1" w:themeShade="BF"/>
      <w:spacing w:val="5"/>
    </w:rPr>
  </w:style>
  <w:style w:type="paragraph" w:styleId="Header">
    <w:name w:val="header"/>
    <w:basedOn w:val="Normal"/>
    <w:link w:val="HeaderChar"/>
    <w:uiPriority w:val="99"/>
    <w:unhideWhenUsed/>
    <w:rsid w:val="001D7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ACB"/>
  </w:style>
  <w:style w:type="paragraph" w:styleId="Footer">
    <w:name w:val="footer"/>
    <w:basedOn w:val="Normal"/>
    <w:link w:val="FooterChar"/>
    <w:uiPriority w:val="99"/>
    <w:unhideWhenUsed/>
    <w:rsid w:val="001D7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4281">
      <w:bodyDiv w:val="1"/>
      <w:marLeft w:val="0"/>
      <w:marRight w:val="0"/>
      <w:marTop w:val="0"/>
      <w:marBottom w:val="0"/>
      <w:divBdr>
        <w:top w:val="none" w:sz="0" w:space="0" w:color="auto"/>
        <w:left w:val="none" w:sz="0" w:space="0" w:color="auto"/>
        <w:bottom w:val="none" w:sz="0" w:space="0" w:color="auto"/>
        <w:right w:val="none" w:sz="0" w:space="0" w:color="auto"/>
      </w:divBdr>
    </w:div>
    <w:div w:id="1481145831">
      <w:bodyDiv w:val="1"/>
      <w:marLeft w:val="0"/>
      <w:marRight w:val="0"/>
      <w:marTop w:val="0"/>
      <w:marBottom w:val="0"/>
      <w:divBdr>
        <w:top w:val="none" w:sz="0" w:space="0" w:color="auto"/>
        <w:left w:val="none" w:sz="0" w:space="0" w:color="auto"/>
        <w:bottom w:val="none" w:sz="0" w:space="0" w:color="auto"/>
        <w:right w:val="none" w:sz="0" w:space="0" w:color="auto"/>
      </w:divBdr>
    </w:div>
    <w:div w:id="194583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RFQ On-Call Engineering</dc:title>
  <dc:subject/>
  <dc:creator>Marissa Jay</dc:creator>
  <cp:keywords/>
  <dc:description/>
  <cp:lastModifiedBy>Dalton Lundgren</cp:lastModifiedBy>
  <cp:revision>2</cp:revision>
  <dcterms:created xsi:type="dcterms:W3CDTF">2024-12-31T21:52:00Z</dcterms:created>
  <dcterms:modified xsi:type="dcterms:W3CDTF">2024-12-31T21:52:00Z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Id">
    <vt:lpwstr>3e61b9a5-471d-4374-8fb1-349a45677f7a</vt:lpwstr>
  </property>
  <property fmtid="{D5CDD505-2E9C-101B-9397-08002B2CF9AE}" pid="3" name="MatterTypeId">
    <vt:lpwstr>7db40468-1cb2-43f1-b45d-315b8eb5d630_WA</vt:lpwstr>
  </property>
  <property fmtid="{D5CDD505-2E9C-101B-9397-08002B2CF9AE}" pid="4" name="ParentFolderId">
    <vt:lpwstr>d80fdf03-93f1-423c-a2b9-1aea19dfb7f5</vt:lpwstr>
  </property>
  <property fmtid="{D5CDD505-2E9C-101B-9397-08002B2CF9AE}" pid="5" name="AccountId">
    <vt:lpwstr>c7c4c0cc-a7c7-4eea-a113-38a921a2825d</vt:lpwstr>
  </property>
  <property fmtid="{D5CDD505-2E9C-101B-9397-08002B2CF9AE}" pid="6" name="MatterFileId">
    <vt:lpwstr>6e6149a0-3129-4359-8fb8-74d258aec885</vt:lpwstr>
  </property>
  <property fmtid="{D5CDD505-2E9C-101B-9397-08002B2CF9AE}" pid="7" name="MatterFileProviderId">
    <vt:lpwstr>SmokeballDocuments.WordFileOpener</vt:lpwstr>
  </property>
</Properties>
</file>